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AB" w:rsidRDefault="004E5CAB" w:rsidP="004E5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BE2" w:rsidRPr="00850BE2" w:rsidRDefault="00850BE2" w:rsidP="00850B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 w:themeColor="text1"/>
          <w:sz w:val="32"/>
          <w:szCs w:val="32"/>
        </w:rPr>
      </w:pPr>
      <w:r w:rsidRPr="00850BE2">
        <w:rPr>
          <w:b/>
          <w:i/>
          <w:color w:val="000000" w:themeColor="text1"/>
          <w:sz w:val="32"/>
          <w:szCs w:val="32"/>
        </w:rPr>
        <w:t>Муниципальное автономное дошкольное образовательное учреждение</w:t>
      </w:r>
    </w:p>
    <w:p w:rsidR="00850BE2" w:rsidRPr="00850BE2" w:rsidRDefault="00850BE2" w:rsidP="00850B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 w:themeColor="text1"/>
          <w:sz w:val="32"/>
          <w:szCs w:val="32"/>
        </w:rPr>
      </w:pPr>
      <w:r w:rsidRPr="00850BE2">
        <w:rPr>
          <w:b/>
          <w:i/>
          <w:color w:val="000000" w:themeColor="text1"/>
          <w:sz w:val="32"/>
          <w:szCs w:val="32"/>
        </w:rPr>
        <w:t>«Детский сад №58»</w:t>
      </w:r>
    </w:p>
    <w:p w:rsidR="00850BE2" w:rsidRDefault="00850BE2" w:rsidP="00850BE2">
      <w:pPr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</w:p>
    <w:p w:rsidR="00850BE2" w:rsidRPr="00850BE2" w:rsidRDefault="00850BE2" w:rsidP="00850BE2">
      <w:pPr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</w:p>
    <w:p w:rsidR="00850BE2" w:rsidRPr="00850BE2" w:rsidRDefault="00850BE2" w:rsidP="00850BE2">
      <w:pPr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</w:p>
    <w:p w:rsidR="003D5F0E" w:rsidRDefault="00850BE2" w:rsidP="00850BE2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4E5CAB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Консультации для родителей </w:t>
      </w:r>
    </w:p>
    <w:p w:rsidR="00850BE2" w:rsidRPr="00850BE2" w:rsidRDefault="00850BE2" w:rsidP="00850BE2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4E5CAB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«Развитие речи детей»</w:t>
      </w:r>
    </w:p>
    <w:p w:rsidR="00850BE2" w:rsidRPr="00850BE2" w:rsidRDefault="00850BE2" w:rsidP="00850BE2">
      <w:pPr>
        <w:jc w:val="center"/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40"/>
          <w:szCs w:val="40"/>
        </w:rPr>
      </w:pPr>
      <w:r w:rsidRPr="004E5CAB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 в подготовительной группе</w:t>
      </w:r>
    </w:p>
    <w:p w:rsidR="00850BE2" w:rsidRPr="00850BE2" w:rsidRDefault="00850BE2" w:rsidP="00850BE2">
      <w:pPr>
        <w:jc w:val="center"/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40"/>
          <w:szCs w:val="40"/>
        </w:rPr>
      </w:pPr>
    </w:p>
    <w:p w:rsidR="00850BE2" w:rsidRPr="00850BE2" w:rsidRDefault="00B01D7F" w:rsidP="00850BE2">
      <w:pPr>
        <w:jc w:val="center"/>
        <w:rPr>
          <w:rStyle w:val="c0"/>
          <w:b/>
          <w:bCs/>
          <w:i/>
          <w:color w:val="7030A0"/>
          <w:sz w:val="40"/>
          <w:szCs w:val="40"/>
        </w:rPr>
      </w:pPr>
      <w:r>
        <w:rPr>
          <w:b/>
          <w:bCs/>
          <w:i/>
          <w:noProof/>
          <w:color w:val="00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00370509" wp14:editId="59C8D61A">
            <wp:simplePos x="0" y="0"/>
            <wp:positionH relativeFrom="margin">
              <wp:posOffset>1037590</wp:posOffset>
            </wp:positionH>
            <wp:positionV relativeFrom="paragraph">
              <wp:posOffset>381000</wp:posOffset>
            </wp:positionV>
            <wp:extent cx="4524375" cy="3819525"/>
            <wp:effectExtent l="0" t="0" r="9525" b="9525"/>
            <wp:wrapThrough wrapText="bothSides">
              <wp:wrapPolygon edited="0">
                <wp:start x="0" y="0"/>
                <wp:lineTo x="0" y="21546"/>
                <wp:lineTo x="21555" y="21546"/>
                <wp:lineTo x="215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BE2" w:rsidRDefault="00850BE2" w:rsidP="00850BE2">
      <w:pPr>
        <w:rPr>
          <w:rStyle w:val="c0"/>
          <w:b/>
          <w:bCs/>
          <w:i/>
          <w:color w:val="7030A0"/>
          <w:sz w:val="36"/>
          <w:szCs w:val="36"/>
        </w:rPr>
      </w:pPr>
    </w:p>
    <w:p w:rsidR="00850BE2" w:rsidRDefault="00850BE2" w:rsidP="00850BE2">
      <w:pPr>
        <w:rPr>
          <w:rStyle w:val="c0"/>
          <w:b/>
          <w:bCs/>
          <w:i/>
          <w:color w:val="7030A0"/>
          <w:sz w:val="36"/>
          <w:szCs w:val="36"/>
        </w:rPr>
      </w:pPr>
    </w:p>
    <w:p w:rsidR="00850BE2" w:rsidRDefault="00850BE2" w:rsidP="00850BE2">
      <w:pPr>
        <w:rPr>
          <w:rStyle w:val="c0"/>
          <w:b/>
          <w:bCs/>
          <w:i/>
          <w:color w:val="7030A0"/>
          <w:sz w:val="36"/>
          <w:szCs w:val="36"/>
        </w:rPr>
      </w:pPr>
    </w:p>
    <w:p w:rsidR="00850BE2" w:rsidRDefault="00850BE2" w:rsidP="00850BE2">
      <w:pPr>
        <w:rPr>
          <w:rStyle w:val="c0"/>
          <w:b/>
          <w:bCs/>
          <w:i/>
          <w:color w:val="7030A0"/>
          <w:sz w:val="36"/>
          <w:szCs w:val="36"/>
        </w:rPr>
      </w:pPr>
    </w:p>
    <w:p w:rsidR="00850BE2" w:rsidRPr="00850BE2" w:rsidRDefault="00850BE2" w:rsidP="00850BE2">
      <w:pPr>
        <w:rPr>
          <w:rStyle w:val="c0"/>
          <w:b/>
          <w:bCs/>
          <w:i/>
          <w:color w:val="000000" w:themeColor="text1"/>
          <w:sz w:val="36"/>
          <w:szCs w:val="36"/>
        </w:rPr>
      </w:pPr>
    </w:p>
    <w:p w:rsidR="00850BE2" w:rsidRPr="00CD6764" w:rsidRDefault="00850BE2" w:rsidP="00850BE2">
      <w:pPr>
        <w:spacing w:line="240" w:lineRule="auto"/>
        <w:jc w:val="right"/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CD6764"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Подготовила:</w:t>
      </w:r>
    </w:p>
    <w:p w:rsidR="00850BE2" w:rsidRPr="00CD6764" w:rsidRDefault="00850BE2" w:rsidP="00850BE2">
      <w:pPr>
        <w:jc w:val="right"/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CD6764"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Галанина П.К.</w:t>
      </w:r>
    </w:p>
    <w:p w:rsidR="00850BE2" w:rsidRPr="00CD6764" w:rsidRDefault="00850BE2" w:rsidP="00850BE2">
      <w:pPr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</w:p>
    <w:p w:rsidR="00850BE2" w:rsidRPr="00CD6764" w:rsidRDefault="00850BE2" w:rsidP="00850BE2">
      <w:pPr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</w:p>
    <w:p w:rsidR="004E5CAB" w:rsidRPr="004E5CAB" w:rsidRDefault="00850BE2" w:rsidP="00CD67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 w:rsidRPr="00CD6764"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Петропавловск – Камчатский 202</w:t>
      </w:r>
      <w:r w:rsidR="00984401">
        <w:rPr>
          <w:rStyle w:val="c0"/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3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наше современное время</w:t>
      </w:r>
      <w:r w:rsidR="00CD6764" w:rsidRPr="00CD67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мало проводят времени в обществе </w:t>
      </w:r>
      <w:r w:rsidRPr="00CD67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(всё больше за компьютером, у телевизора или со своими игрушками)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редко слушают рассказы и сказки из уст мамы или папы, а уж дома </w:t>
      </w:r>
      <w:r w:rsidRPr="00CD67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речевые занятия – это вообще редкость. Вот и получается, что с речью ребенка к моменту поступления в школу возникает множество проблем. Рассмотрим, </w:t>
      </w:r>
      <w:r w:rsidR="00CD67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какими проблемами вы можете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столкнуться перед школой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Односложная речь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Состоящая из одних простых предложе</w:t>
      </w:r>
      <w:r w:rsidR="00CD67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ний 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Бедная речь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Недостаточный словарный запас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 –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«паразиты»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Замусоривание </w:t>
      </w:r>
      <w:r w:rsidRPr="00CD67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Употребление нелитературных слов и выражений. А это результат просмотра телевизионных передач для взрослых.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Недоступность грамотно и доступно сформулировать вопрос.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Неспособность построить сюжетный или описательный рассказ на предложенную тему, пересказать текст.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к школе это умение приобрести просто необходимо)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умеют использовать интонации (выразительность, где-то произнести с выразительной интонацией, где-</w:t>
      </w:r>
      <w:r w:rsidR="00CD67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 грустью или восторгом, где-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 быстром темпе или медленном, выделять главные слова.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выговаривают ребята звуки. Это потом скажется на письме.</w:t>
      </w:r>
    </w:p>
    <w:p w:rsidR="000A5779" w:rsidRDefault="000A5779" w:rsidP="003D5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</w:p>
    <w:p w:rsidR="00C476D6" w:rsidRDefault="004E5CAB" w:rsidP="003D5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A57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CD6764" w:rsidRPr="000A57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 этой консультации вы можете </w:t>
      </w:r>
      <w:r w:rsidRPr="004E5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ознакомиться </w:t>
      </w:r>
      <w:r w:rsidR="00CD6764" w:rsidRPr="000A57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 </w:t>
      </w:r>
      <w:r w:rsidRPr="004E5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различными играми на </w:t>
      </w:r>
      <w:r w:rsidRPr="000A57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 </w:t>
      </w:r>
      <w:r w:rsidRPr="004E5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которые мы играем, и вы можете поиграть дома.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E5CAB" w:rsidRPr="004E5CAB" w:rsidRDefault="004E5CAB" w:rsidP="003D5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интересного делаем в детском саду, чтобы речь </w:t>
      </w:r>
      <w:r w:rsidRPr="00CD67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наших детей развивалась в норме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первую очередь большое внимание уделяем рассказыванию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Составлению творческих рассказов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Составлению рассказов по картине, по серии картин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Пересказам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Очень важно с детьми разучивать стихи – это способствует </w:t>
      </w:r>
      <w:r w:rsidRPr="004E5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выразительности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тренирует память. Выступая друг перед другом (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«Конкурс чтецов»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дети в школе уже не будут </w:t>
      </w:r>
      <w:proofErr w:type="spellStart"/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комплексовать</w:t>
      </w:r>
      <w:proofErr w:type="spellEnd"/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уроках.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Что способствует улучшению звукопроизношения – это скороговорки, </w:t>
      </w:r>
      <w:proofErr w:type="spellStart"/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чистоговорки</w:t>
      </w:r>
      <w:proofErr w:type="spellEnd"/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Очень любят дети отгадывать и загадывать загадки - это занятие учит </w:t>
      </w:r>
      <w:r w:rsidRPr="004E5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делать выводы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анализировать, </w:t>
      </w:r>
      <w:r w:rsidRPr="004E5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мышление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Обязательно при этом надо спросить ребенка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догадался?»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«почему?»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 еще учеными доказано, что через игру ребенок усваивает знания быстрее.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Ребёнку хочется почувствовать себя сильным, умным, смелым, строить, действовать, творить, видеть во взрослом не покровителя, а товарища.</w:t>
      </w:r>
    </w:p>
    <w:p w:rsidR="000A5779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Часто взрослые сами не умеют играть, не знают, как организовать игры ребенка дома, какие игры лучше всего предложить ребенку в соответствии с его возрастом и психическими особенностями. </w:t>
      </w:r>
    </w:p>
    <w:p w:rsidR="000A5779" w:rsidRDefault="000A5779" w:rsidP="004E5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5779" w:rsidRDefault="000A5779" w:rsidP="004E5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5779" w:rsidRDefault="000A5779" w:rsidP="004E5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5779" w:rsidRDefault="000A5779" w:rsidP="004E5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5779" w:rsidRDefault="000A5779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 </w:t>
      </w:r>
      <w:r w:rsidRPr="000A57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E5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заметку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"Похожие слова"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словаря синонимов, </w:t>
      </w:r>
      <w:r w:rsidRPr="000A57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определять схожие по смыслу слова.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Приятель - друг - враг;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Грусть - радость - печаль;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 - очистки - пища;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 - завод - работа;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- пляска - песня;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Бежать - мчаться - идти;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Думать - хотеть - размышлять;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Шагать - сидеть - ступать;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Слушать - глядеть - смотреть;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Трусливый - тихий - пугливый;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 - мудрый - умный;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Бестолковый - маленький - глупый;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Смешной - большой - огромный.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"Два приятеля"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A57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словаря синонимов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Придумай слова-приятели к данным словам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крошечный - (маленький, смелый - (храбрый, прекрасный -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(красивый)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"Семейная олимпиада"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уточнение связей прилагательного и существительного, </w:t>
      </w:r>
      <w:r w:rsidRPr="000A57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словаря признаков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C476D6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 "какой?"</w:t>
      </w:r>
      <w:r w:rsidR="00C4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"какая?", "какое?", "какие?" 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трава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 она)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зеленая, мягкая, изумрудная, шелковистая, высокая, густая, скользкая, сухая, болотная … Побеждает тот, кто назовет последним слово-признак.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"Назови ласково"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согласования прилагательного с существительным, образование уменьшительных форм прилагательных.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будем играть в ласковые слова. Послушай, 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красиво звучит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 красный, а цветочек красненький.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мы произносим только часть фразы, а ребёнок ее заканчивает.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 сладкое, а яблочко …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(сладенькое)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Чашка синяя, а чашечка …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(синенькая)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Груша жёлтая, а </w:t>
      </w:r>
      <w:proofErr w:type="spellStart"/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грушка</w:t>
      </w:r>
      <w:proofErr w:type="spellEnd"/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(желтенькая)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Ведро синее, а ведерко …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(синенькое)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теплое, а солнышко …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(тепленькое)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Цыпленок пушистый, а цыпленочек …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(пушистенький)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низкий, а домик …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(низенький)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Морковь вкусная, а </w:t>
      </w:r>
      <w:proofErr w:type="spellStart"/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морковочка</w:t>
      </w:r>
      <w:proofErr w:type="spellEnd"/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(вкусненькая)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"Выбери правильное слово"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76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мышления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речевого внимания.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 и скажи, какое слово подходит больше других?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дует …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(жаркий, теплый, знойный)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ветер.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лугу распустились …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(зеленые, синие, красные)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маки.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взяла в лес …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(сумку, пакет, корзинку)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приходит в гости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(осенью, весной, зимой)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Собака живет…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лесу, в конуре, в берлоге)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Поезд едет по </w:t>
      </w:r>
      <w:r w:rsidRPr="004E5C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(дороге, воде, рельсам)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дома делать надо</w:t>
      </w:r>
      <w:r w:rsidRPr="004E5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первую очередь, разговаривая с ребенком, 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постоянно обращайте внимание на собственную речь</w:t>
      </w: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Во – вторых, как можно чаще общайтесь с ребенком. </w:t>
      </w:r>
    </w:p>
    <w:p w:rsidR="004E5CAB" w:rsidRPr="004E5CAB" w:rsidRDefault="00C476D6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4E5CAB"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Чаще читайте ребенку. Чтение на ночь играет важную роль в </w:t>
      </w:r>
      <w:r w:rsidR="004E5CAB" w:rsidRPr="004E5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речи ребенка</w:t>
      </w:r>
      <w:r w:rsidR="004E5CAB"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усваивает новые слова, обороты, </w:t>
      </w:r>
      <w:r w:rsidR="004E5CAB" w:rsidRPr="004E5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слух</w:t>
      </w:r>
      <w:r w:rsidR="004E5CAB"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помните, что ваше произношение должно быть четким и ясным, выразительным и обязательно обсуждайте прочитанное</w:t>
      </w:r>
    </w:p>
    <w:p w:rsidR="004E5CAB" w:rsidRPr="004E5CAB" w:rsidRDefault="00C476D6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4E5CAB"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Задумайтесь, </w:t>
      </w:r>
      <w:r w:rsidR="004E5CAB" w:rsidRPr="004E5C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часто вы говорите ребенку эти фразы</w:t>
      </w:r>
      <w:r w:rsidR="004E5CAB"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Ты самый любимый!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Ты очень многое можешь!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Что бы мы без тебя делали!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Иди ко мне!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Садись с нами!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Я помогу тебе.</w:t>
      </w:r>
    </w:p>
    <w:p w:rsidR="004E5CAB" w:rsidRP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Я радуюсь твоим успехам</w:t>
      </w:r>
      <w:bookmarkStart w:id="0" w:name="_GoBack"/>
      <w:bookmarkEnd w:id="0"/>
    </w:p>
    <w:p w:rsidR="004E5CAB" w:rsidRDefault="004E5CAB" w:rsidP="003D5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Расскажи мне, что с тобой</w:t>
      </w:r>
      <w:r w:rsidR="00C47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76D6" w:rsidRDefault="00C476D6" w:rsidP="004E5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76D6" w:rsidRDefault="00C476D6" w:rsidP="004E5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76D6" w:rsidRDefault="00C476D6" w:rsidP="004E5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76D6" w:rsidRDefault="00C476D6" w:rsidP="004E5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76D6" w:rsidRPr="004E5CAB" w:rsidRDefault="00C476D6" w:rsidP="004E5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5CAB" w:rsidRPr="004E5CAB" w:rsidRDefault="004E5CAB" w:rsidP="00C476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 w:rsidRPr="004E5CAB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Любите своих </w:t>
      </w:r>
      <w:r w:rsidRPr="00C476D6">
        <w:rPr>
          <w:rFonts w:ascii="Times New Roman" w:eastAsia="Times New Roman" w:hAnsi="Times New Roman" w:cs="Times New Roman"/>
          <w:b/>
          <w:bCs/>
          <w:i/>
          <w:color w:val="111111"/>
          <w:sz w:val="40"/>
          <w:szCs w:val="40"/>
          <w:bdr w:val="none" w:sz="0" w:space="0" w:color="auto" w:frame="1"/>
          <w:lang w:eastAsia="ru-RU"/>
        </w:rPr>
        <w:t>детей</w:t>
      </w:r>
      <w:r w:rsidRPr="004E5CAB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, помогайте им. Это самое дорогое, что у вас есть!</w:t>
      </w:r>
    </w:p>
    <w:p w:rsidR="004C6D3A" w:rsidRPr="00C476D6" w:rsidRDefault="004C6D3A" w:rsidP="00C476D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4C6D3A" w:rsidRPr="00C476D6" w:rsidSect="00850BE2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0D"/>
    <w:rsid w:val="0007720D"/>
    <w:rsid w:val="000A5779"/>
    <w:rsid w:val="001136B6"/>
    <w:rsid w:val="003D5F0E"/>
    <w:rsid w:val="004C6D3A"/>
    <w:rsid w:val="004E5CAB"/>
    <w:rsid w:val="00850BE2"/>
    <w:rsid w:val="00984401"/>
    <w:rsid w:val="00B01D7F"/>
    <w:rsid w:val="00C476D6"/>
    <w:rsid w:val="00C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3482-0300-4B15-B25A-D679D52F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CE03-A2EE-42E0-A738-7558B983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Svetlana</cp:lastModifiedBy>
  <cp:revision>8</cp:revision>
  <dcterms:created xsi:type="dcterms:W3CDTF">2022-11-14T12:19:00Z</dcterms:created>
  <dcterms:modified xsi:type="dcterms:W3CDTF">2023-11-15T02:58:00Z</dcterms:modified>
</cp:coreProperties>
</file>